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E3" w:rsidRDefault="003525E3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:rsidR="003525E3" w:rsidRDefault="003525E3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:rsidR="00A91F73" w:rsidRPr="00A91F73" w:rsidRDefault="00A91F73" w:rsidP="003525E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Региональная «дорожная карта»</w:t>
      </w:r>
    </w:p>
    <w:p w:rsidR="00A91F73" w:rsidRPr="00A91F73" w:rsidRDefault="00A91F73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по реализации федерального проекта «50</w:t>
      </w:r>
      <w:r w:rsidR="000E4B7C">
        <w:rPr>
          <w:rFonts w:ascii="Times New Roman" w:hAnsi="Times New Roman" w:cs="Times New Roman"/>
          <w:sz w:val="28"/>
          <w:szCs w:val="28"/>
        </w:rPr>
        <w:t>0+» в Республике Дагестан в 2022</w:t>
      </w:r>
      <w:r w:rsidRPr="00A91F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F73" w:rsidRPr="00A91F73" w:rsidRDefault="00A91F73" w:rsidP="00A91F7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559"/>
        <w:gridCol w:w="2126"/>
        <w:gridCol w:w="2977"/>
        <w:gridCol w:w="2126"/>
      </w:tblGrid>
      <w:tr w:rsidR="000E4B7C" w:rsidRPr="00B847E5" w:rsidTr="009302D0">
        <w:trPr>
          <w:trHeight w:val="292"/>
        </w:trPr>
        <w:tc>
          <w:tcPr>
            <w:tcW w:w="567" w:type="dxa"/>
            <w:vAlign w:val="center"/>
          </w:tcPr>
          <w:p w:rsidR="000E4B7C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847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Align w:val="center"/>
          </w:tcPr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vAlign w:val="center"/>
          </w:tcPr>
          <w:p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 w:rsidRPr="00B847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проекта</w:t>
            </w:r>
          </w:p>
        </w:tc>
      </w:tr>
      <w:tr w:rsidR="003525E3" w:rsidRPr="00A91F73" w:rsidTr="009302D0">
        <w:trPr>
          <w:trHeight w:val="785"/>
        </w:trPr>
        <w:tc>
          <w:tcPr>
            <w:tcW w:w="567" w:type="dxa"/>
          </w:tcPr>
          <w:p w:rsidR="003525E3" w:rsidRDefault="003525E3" w:rsidP="003525E3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528" w:type="dxa"/>
          </w:tcPr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Определить регионального координатора проекта «500+» в 2022 году</w:t>
            </w:r>
          </w:p>
        </w:tc>
        <w:tc>
          <w:tcPr>
            <w:tcW w:w="1559" w:type="dxa"/>
          </w:tcPr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2126" w:type="dxa"/>
          </w:tcPr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</w:tc>
        <w:tc>
          <w:tcPr>
            <w:tcW w:w="2977" w:type="dxa"/>
          </w:tcPr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региональный </w:t>
            </w:r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координатор проекта «500+» </w:t>
            </w:r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в 2022 году</w:t>
            </w:r>
          </w:p>
        </w:tc>
        <w:tc>
          <w:tcPr>
            <w:tcW w:w="2126" w:type="dxa"/>
          </w:tcPr>
          <w:p w:rsidR="003525E3" w:rsidRPr="00F202BF" w:rsidRDefault="00D5359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Pr="00F202BF" w:rsidRDefault="00D5359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Pr="00F202BF" w:rsidRDefault="003525E3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785"/>
        </w:trPr>
        <w:tc>
          <w:tcPr>
            <w:tcW w:w="567" w:type="dxa"/>
          </w:tcPr>
          <w:p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Провести отбор школ с низкими образовательными результатами обучающихся для участия в проекте «500+» в 2022 году</w:t>
            </w:r>
          </w:p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BD3816" w:rsidRPr="00F202BF" w:rsidRDefault="00BD3816" w:rsidP="00BD38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3816" w:rsidRPr="00F202BF" w:rsidRDefault="00BD3816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список школ – </w:t>
            </w:r>
          </w:p>
          <w:p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участниц проекта «500+» </w:t>
            </w:r>
          </w:p>
          <w:p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126" w:type="dxa"/>
          </w:tcPr>
          <w:p w:rsidR="003525E3" w:rsidRPr="00F202BF" w:rsidRDefault="00D5359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Pr="00F202BF" w:rsidRDefault="00D53598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D381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кандидатуры муниципальных координаторов проекта из числа специалистов муниципальных органов управления образованием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3525E3" w:rsidRPr="00D21330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состав муниципальных координаторов проекта</w:t>
            </w:r>
          </w:p>
        </w:tc>
        <w:tc>
          <w:tcPr>
            <w:tcW w:w="2126" w:type="dxa"/>
          </w:tcPr>
          <w:p w:rsidR="00BD3816" w:rsidRDefault="00D5359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BD3816" w:rsidRDefault="00D5359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E" w:rsidRPr="00A91F73" w:rsidTr="009302D0">
        <w:trPr>
          <w:trHeight w:val="292"/>
        </w:trPr>
        <w:tc>
          <w:tcPr>
            <w:tcW w:w="567" w:type="dxa"/>
          </w:tcPr>
          <w:p w:rsidR="0000568E" w:rsidRDefault="0000568E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F0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0568E" w:rsidRDefault="00916F1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>нкетировании, проводимом ФИС ОКО,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кураторы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ШНОР</w:t>
            </w:r>
          </w:p>
          <w:p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68E" w:rsidRDefault="00C30AFA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16F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16F15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00568E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:rsidR="00EA40F0" w:rsidRDefault="00EA40F0" w:rsidP="00EA40F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в </w:t>
            </w:r>
          </w:p>
          <w:p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:rsidR="0000568E" w:rsidRDefault="0000568E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E7C" w:rsidRDefault="00D53598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B0E7C" w:rsidRDefault="00D53598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Pr="00A91F73" w:rsidRDefault="00BD3816" w:rsidP="00BD381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ШНОР на основе анкетирования, проводимого ФИС ОКО</w:t>
            </w: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список кураторов школ ШНОР</w:t>
            </w:r>
          </w:p>
        </w:tc>
        <w:tc>
          <w:tcPr>
            <w:tcW w:w="2126" w:type="dxa"/>
          </w:tcPr>
          <w:p w:rsidR="00BD3816" w:rsidRDefault="00D5359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BD3816" w:rsidRDefault="00D53598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 из школ – участниц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«500+» с целью формирования рискового профиля (РПШ)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F11653" w:rsidRPr="00A91F73" w:rsidRDefault="00F1165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участие</w:t>
            </w:r>
            <w:r w:rsidR="0013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школ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участниц проекта «500+»</w:t>
            </w:r>
          </w:p>
          <w:p w:rsidR="00CC35D3" w:rsidRDefault="00CC35D3" w:rsidP="00CC35D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анкетировании</w:t>
            </w:r>
          </w:p>
          <w:p w:rsidR="00CC35D3" w:rsidRPr="00A91F7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E94" w:rsidRDefault="00D53598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E94E94" w:rsidRDefault="00D53598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3" w:rsidRPr="00A91F73" w:rsidTr="009302D0">
        <w:trPr>
          <w:trHeight w:val="292"/>
        </w:trPr>
        <w:tc>
          <w:tcPr>
            <w:tcW w:w="567" w:type="dxa"/>
          </w:tcPr>
          <w:p w:rsidR="00F11653" w:rsidRDefault="001C2A61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8" w:type="dxa"/>
          </w:tcPr>
          <w:p w:rsidR="001C2A61" w:rsidRDefault="00F11653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школами – участницами проекта «500+» и начала работы с ними</w:t>
            </w:r>
          </w:p>
          <w:p w:rsidR="00F11653" w:rsidRDefault="001C2A61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1653" w:rsidRDefault="001C2A6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F11653" w:rsidRDefault="00F11653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:rsidR="00F11653" w:rsidRDefault="00F1165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A61" w:rsidRDefault="00D53598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F11653" w:rsidRDefault="00F11653" w:rsidP="001C2A61">
            <w:pPr>
              <w:pStyle w:val="TableParagraph"/>
              <w:ind w:left="57" w:right="57"/>
              <w:jc w:val="center"/>
            </w:pPr>
          </w:p>
        </w:tc>
      </w:tr>
      <w:tr w:rsidR="00E54FE8" w:rsidRPr="00A91F73" w:rsidTr="009302D0">
        <w:trPr>
          <w:trHeight w:val="292"/>
        </w:trPr>
        <w:tc>
          <w:tcPr>
            <w:tcW w:w="567" w:type="dxa"/>
          </w:tcPr>
          <w:p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559" w:type="dxa"/>
          </w:tcPr>
          <w:p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54FE8" w:rsidRDefault="00E54FE8" w:rsidP="00E54F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E54FE8" w:rsidRDefault="00E54FE8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FE8" w:rsidRDefault="00E54FE8" w:rsidP="00E54FE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E54FE8" w:rsidRDefault="00E54FE8" w:rsidP="001C2A61">
            <w:pPr>
              <w:pStyle w:val="TableParagraph"/>
              <w:ind w:left="57" w:right="57"/>
              <w:jc w:val="center"/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</w:t>
            </w:r>
            <w:r w:rsidR="00CC35D3">
              <w:rPr>
                <w:rFonts w:ascii="Times New Roman" w:hAnsi="Times New Roman" w:cs="Times New Roman"/>
                <w:sz w:val="24"/>
                <w:szCs w:val="24"/>
              </w:rPr>
              <w:t>ые семинары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координаторов, шко</w:t>
            </w:r>
            <w:r w:rsidR="000E575D">
              <w:rPr>
                <w:rFonts w:ascii="Times New Roman" w:hAnsi="Times New Roman" w:cs="Times New Roman"/>
                <w:sz w:val="24"/>
                <w:szCs w:val="24"/>
              </w:rPr>
              <w:t>л – участниц проекта «500+» (102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ШНОР), кураторов школ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5E3" w:rsidRPr="00A91F7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семинарах</w:t>
            </w:r>
          </w:p>
        </w:tc>
        <w:tc>
          <w:tcPr>
            <w:tcW w:w="2126" w:type="dxa"/>
          </w:tcPr>
          <w:p w:rsidR="000F0393" w:rsidRDefault="00D53598" w:rsidP="000F039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D53598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F0393" w:rsidRDefault="000F0393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региональную «дорожную карту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«500+» в РД</w:t>
            </w:r>
          </w:p>
        </w:tc>
        <w:tc>
          <w:tcPr>
            <w:tcW w:w="1559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Default="003525E3" w:rsidP="00212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«дорожная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карта»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5E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>«500+» в РД</w:t>
            </w:r>
          </w:p>
          <w:p w:rsidR="00212A4C" w:rsidRDefault="00212A4C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A4C" w:rsidRDefault="00D53598" w:rsidP="00212A4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D53598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C35D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регионального 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координаторов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 ШНОР</w:t>
            </w:r>
          </w:p>
          <w:p w:rsidR="003525E3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еженедельных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ФИС ОКО</w:t>
            </w:r>
          </w:p>
          <w:p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EA40F0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Default="00AD1D0A" w:rsidP="00DB0E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</w:t>
            </w:r>
            <w:proofErr w:type="spellStart"/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126" w:type="dxa"/>
          </w:tcPr>
          <w:p w:rsidR="0000568E" w:rsidRDefault="00D53598" w:rsidP="0000568E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D53598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1015"/>
        </w:trPr>
        <w:tc>
          <w:tcPr>
            <w:tcW w:w="567" w:type="dxa"/>
          </w:tcPr>
          <w:p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994C0B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ервичное посещение школ – участниц проекта «500+»</w:t>
            </w:r>
            <w:r w:rsidR="00AD60CC">
              <w:rPr>
                <w:rFonts w:ascii="Times New Roman" w:hAnsi="Times New Roman" w:cs="Times New Roman"/>
                <w:sz w:val="24"/>
                <w:szCs w:val="24"/>
              </w:rPr>
              <w:t xml:space="preserve"> их кураторами</w:t>
            </w:r>
          </w:p>
          <w:p w:rsidR="001C2A61" w:rsidRDefault="001C2A61" w:rsidP="001C2A61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559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2977" w:type="dxa"/>
          </w:tcPr>
          <w:p w:rsidR="00DB0E7C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Справки, составленные </w:t>
            </w:r>
          </w:p>
          <w:p w:rsidR="003525E3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кураторами ШНОР</w:t>
            </w:r>
          </w:p>
        </w:tc>
        <w:tc>
          <w:tcPr>
            <w:tcW w:w="2126" w:type="dxa"/>
          </w:tcPr>
          <w:p w:rsidR="00132DC8" w:rsidRDefault="00D5359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2DC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E8" w:rsidRPr="00A91F73" w:rsidTr="009302D0">
        <w:trPr>
          <w:trHeight w:val="1015"/>
        </w:trPr>
        <w:tc>
          <w:tcPr>
            <w:tcW w:w="567" w:type="dxa"/>
          </w:tcPr>
          <w:p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E54FE8" w:rsidRDefault="009D01AF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559" w:type="dxa"/>
          </w:tcPr>
          <w:p w:rsidR="00E54FE8" w:rsidRDefault="009D01A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Составлены «дорожные </w:t>
            </w:r>
          </w:p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:rsidR="00E54FE8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участниц проекта «500+»</w:t>
            </w:r>
          </w:p>
        </w:tc>
        <w:tc>
          <w:tcPr>
            <w:tcW w:w="2126" w:type="dxa"/>
          </w:tcPr>
          <w:p w:rsid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lastRenderedPageBreak/>
              <w:t>сайты МОУО</w:t>
            </w:r>
          </w:p>
          <w:p w:rsidR="00E54FE8" w:rsidRDefault="00E54FE8" w:rsidP="00132DC8">
            <w:pPr>
              <w:pStyle w:val="TableParagraph"/>
              <w:ind w:left="57" w:right="57"/>
              <w:jc w:val="center"/>
            </w:pPr>
          </w:p>
        </w:tc>
      </w:tr>
      <w:tr w:rsidR="001C2A61" w:rsidRPr="00A91F73" w:rsidTr="009302D0">
        <w:trPr>
          <w:trHeight w:val="1015"/>
        </w:trPr>
        <w:tc>
          <w:tcPr>
            <w:tcW w:w="567" w:type="dxa"/>
          </w:tcPr>
          <w:p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C2A61" w:rsidRPr="00A91F73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559" w:type="dxa"/>
          </w:tcPr>
          <w:p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A61" w:rsidRPr="00A91F73" w:rsidRDefault="001C2A61" w:rsidP="000B6F1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верифицировали риски  и активировали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МЭДК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рисковые направления</w:t>
            </w:r>
          </w:p>
        </w:tc>
        <w:tc>
          <w:tcPr>
            <w:tcW w:w="2126" w:type="dxa"/>
          </w:tcPr>
          <w:p w:rsidR="001C2A61" w:rsidRPr="00132DC8" w:rsidRDefault="00D53598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61" w:rsidRPr="00A91F73" w:rsidTr="009302D0">
        <w:trPr>
          <w:trHeight w:val="292"/>
        </w:trPr>
        <w:tc>
          <w:tcPr>
            <w:tcW w:w="567" w:type="dxa"/>
          </w:tcPr>
          <w:p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совещание в целях проведения разъяснительной работы с руководителями МОУО РД по вопросам определения школ в состав ШНОР и формирования рискового профиля ШНОР</w:t>
            </w:r>
            <w:r w:rsidR="003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участие в совещании</w:t>
            </w:r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МОУО РД</w:t>
            </w:r>
          </w:p>
        </w:tc>
        <w:tc>
          <w:tcPr>
            <w:tcW w:w="2126" w:type="dxa"/>
          </w:tcPr>
          <w:p w:rsidR="001C2A61" w:rsidRDefault="00D53598" w:rsidP="001C2A61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1C2A61" w:rsidRPr="00132DC8" w:rsidRDefault="00D53598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C2A61" w:rsidRDefault="001C2A61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0A" w:rsidRPr="00A91F73" w:rsidTr="009302D0">
        <w:trPr>
          <w:trHeight w:val="292"/>
        </w:trPr>
        <w:tc>
          <w:tcPr>
            <w:tcW w:w="567" w:type="dxa"/>
          </w:tcPr>
          <w:p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02434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верифицированных рисков и активированных в ИС МЭДК рисковых направлений</w:t>
            </w:r>
          </w:p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434" w:rsidRPr="00132DC8" w:rsidRDefault="00D53598" w:rsidP="0060243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243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</w:rPr>
              <w:t>сайты ШНОР</w:t>
            </w:r>
          </w:p>
          <w:p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AD1D0A" w:rsidRPr="00A91F73" w:rsidTr="009302D0">
        <w:trPr>
          <w:trHeight w:val="292"/>
        </w:trPr>
        <w:tc>
          <w:tcPr>
            <w:tcW w:w="567" w:type="dxa"/>
          </w:tcPr>
          <w:p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D1D0A" w:rsidRDefault="00602434" w:rsidP="005F5E8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школами – участницами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концептуальных документов и </w:t>
            </w:r>
            <w:proofErr w:type="spellStart"/>
            <w:r w:rsidR="005F5E84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</w:tcPr>
          <w:p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AD1D0A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загрузили в ИС МЭДК разработанные концептуальные документы и </w:t>
            </w:r>
            <w:proofErr w:type="spellStart"/>
            <w:r w:rsidR="007A2B0B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F5E84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E84" w:rsidRPr="00132DC8" w:rsidRDefault="00D5359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5F5E84" w:rsidRPr="009F52FE" w:rsidRDefault="005F5E8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2ADA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муниципальные «дорожные карты» методической помощи школам – участницам проекта «500+»</w:t>
            </w:r>
            <w:r w:rsidR="004402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анализа результатов</w:t>
            </w:r>
            <w:r w:rsidR="007571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500+ в 2021 году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:rsidR="00602434" w:rsidRDefault="007A2B0B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униципалитетов разработаны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карты» методической помощи школам – участницам проекта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«500+»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</w:p>
          <w:p w:rsidR="00602434" w:rsidRPr="009F52FE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:rsidR="00602434" w:rsidRDefault="00602434" w:rsidP="00602434">
            <w:pPr>
              <w:pStyle w:val="TableParagraph"/>
              <w:ind w:right="57"/>
              <w:jc w:val="center"/>
            </w:pPr>
          </w:p>
        </w:tc>
      </w:tr>
      <w:tr w:rsidR="0048103F" w:rsidRPr="00A91F73" w:rsidTr="009302D0">
        <w:trPr>
          <w:trHeight w:val="292"/>
        </w:trPr>
        <w:tc>
          <w:tcPr>
            <w:tcW w:w="567" w:type="dxa"/>
          </w:tcPr>
          <w:p w:rsidR="0048103F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8" w:type="dxa"/>
          </w:tcPr>
          <w:p w:rsidR="0048103F" w:rsidRDefault="003E15FD" w:rsidP="0048103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организационно – методическое сопровождение МКЦ и РКЦ </w:t>
            </w:r>
            <w:r w:rsidR="0048103F">
              <w:rPr>
                <w:rFonts w:ascii="Times New Roman" w:hAnsi="Times New Roman" w:cs="Times New Roman"/>
                <w:sz w:val="24"/>
                <w:szCs w:val="24"/>
              </w:rPr>
              <w:t>школ– участниц проекта «500+»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</w:p>
          <w:p w:rsidR="0048103F" w:rsidRDefault="0048103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8103F" w:rsidRDefault="0048103F" w:rsidP="0048103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48103F" w:rsidRPr="00D21330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03F" w:rsidRDefault="003E15F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</w:t>
            </w:r>
          </w:p>
        </w:tc>
        <w:tc>
          <w:tcPr>
            <w:tcW w:w="2126" w:type="dxa"/>
          </w:tcPr>
          <w:p w:rsidR="003E15FD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 w:rsidRPr="003E15FD">
              <w:rPr>
                <w:rStyle w:val="a5"/>
              </w:rPr>
              <w:t>https://xn--d1aish.xn--p1ai/</w:t>
            </w:r>
          </w:p>
          <w:p w:rsidR="0048103F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3E15FD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  <w:rFonts w:ascii="Times New Roman" w:hAnsi="Times New Roman" w:cs="Times New Roman"/>
              </w:rPr>
              <w:t>с</w:t>
            </w:r>
            <w:r w:rsidRPr="003E15FD">
              <w:rPr>
                <w:rStyle w:val="a5"/>
                <w:rFonts w:ascii="Times New Roman" w:hAnsi="Times New Roman" w:cs="Times New Roman"/>
              </w:rPr>
              <w:t>айты МОУО</w:t>
            </w: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F52FE" w:rsidRDefault="005F5E84" w:rsidP="009F52FE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региональную диагностику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компетенций директоров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заместителей директоров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школ – участниц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5F5E84" w:rsidRDefault="005F5E8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F202B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налитический отчет</w:t>
            </w:r>
          </w:p>
        </w:tc>
        <w:tc>
          <w:tcPr>
            <w:tcW w:w="2126" w:type="dxa"/>
          </w:tcPr>
          <w:p w:rsidR="005F5E84" w:rsidRPr="00132DC8" w:rsidRDefault="00D5359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2B0B" w:rsidRDefault="0046414D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в совершенствовании управленческих компетентностей дирек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торов школ – участниц проекта «500+»</w:t>
            </w:r>
          </w:p>
          <w:p w:rsidR="007A2B0B" w:rsidRDefault="007A2B0B" w:rsidP="007A2B0B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B0B" w:rsidRDefault="007A2B0B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директоров школ – участниц проекта «500+» сформированы индивидуальные траектории в совершенствовании управленческих компетентностей</w:t>
            </w:r>
          </w:p>
          <w:p w:rsidR="005F5E84" w:rsidRDefault="005F5E84" w:rsidP="000035B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E84" w:rsidRPr="00132DC8" w:rsidRDefault="00D53598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4D" w:rsidRPr="00A91F73" w:rsidTr="009302D0">
        <w:trPr>
          <w:trHeight w:val="292"/>
        </w:trPr>
        <w:tc>
          <w:tcPr>
            <w:tcW w:w="567" w:type="dxa"/>
          </w:tcPr>
          <w:p w:rsidR="0046414D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17849" w:rsidRPr="008825BC" w:rsidRDefault="004628E9" w:rsidP="0081784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курсы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в целях совершенствования профессиональных компетентностей 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:rsidR="00AD60CC" w:rsidRPr="008825BC" w:rsidRDefault="00AD60CC" w:rsidP="00AD60C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4D" w:rsidRPr="008825BC" w:rsidRDefault="0046414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14D" w:rsidRPr="008825BC" w:rsidRDefault="0046414D" w:rsidP="0046414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   май- июнь</w:t>
            </w:r>
          </w:p>
        </w:tc>
        <w:tc>
          <w:tcPr>
            <w:tcW w:w="2126" w:type="dxa"/>
          </w:tcPr>
          <w:p w:rsidR="00817849" w:rsidRPr="008825BC" w:rsidRDefault="00817849" w:rsidP="0081784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41446" w:rsidRPr="008825BC" w:rsidRDefault="0084144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У 100% заместителей директоров школ – участниц проекта «500+» </w:t>
            </w:r>
          </w:p>
          <w:p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 уровень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компетентностей  </w:t>
            </w:r>
          </w:p>
          <w:p w:rsidR="0046414D" w:rsidRPr="008825BC" w:rsidRDefault="00817849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7849" w:rsidRPr="00132DC8" w:rsidRDefault="00D53598" w:rsidP="00817849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17849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46414D" w:rsidRDefault="0046414D" w:rsidP="005F5E84">
            <w:pPr>
              <w:pStyle w:val="TableParagraph"/>
              <w:ind w:left="57" w:right="57"/>
              <w:jc w:val="center"/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8825BC" w:rsidRPr="008825BC" w:rsidRDefault="008825BC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57178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и педагогов 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:rsidR="005F5E84" w:rsidRPr="008825BC" w:rsidRDefault="005F5E84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6B2"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126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9302D0" w:rsidRDefault="008825BC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</w:t>
            </w:r>
            <w:r w:rsidR="009302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консультационные</w:t>
            </w:r>
          </w:p>
          <w:p w:rsidR="009302D0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825BC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434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:rsidR="007F66B2" w:rsidRPr="008825BC" w:rsidRDefault="007F66B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7F66B2" w:rsidRDefault="007F66B2" w:rsidP="007F66B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механизмоы</w:t>
            </w:r>
            <w:proofErr w:type="spellEnd"/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302D0" w:rsidRPr="00132DC8" w:rsidRDefault="009302D0" w:rsidP="009302D0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28" w:type="dxa"/>
          </w:tcPr>
          <w:p w:rsidR="009302D0" w:rsidRDefault="009302D0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 педагогов МКЦ и РКЦ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лучших педагогов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тров "Точка роста", "IT- куб",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Детский технопарк "</w:t>
            </w:r>
            <w:proofErr w:type="spellStart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C56" w:rsidRPr="009302D0" w:rsidRDefault="00401C56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  <w:p w:rsidR="007F66B2" w:rsidRPr="008825BC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02434" w:rsidRPr="000035B8" w:rsidRDefault="003E2ADA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дополнительную профессиональную программу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команд педагогов школ – участниц проекта «500+»</w:t>
            </w: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  <w:p w:rsidR="007F66B2" w:rsidRPr="000035B8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F202BF">
        <w:trPr>
          <w:trHeight w:val="2475"/>
        </w:trPr>
        <w:tc>
          <w:tcPr>
            <w:tcW w:w="567" w:type="dxa"/>
          </w:tcPr>
          <w:p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54135" w:rsidRPr="000035B8" w:rsidRDefault="000035B8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</w:t>
            </w:r>
            <w:r w:rsidR="00401C56" w:rsidRPr="00003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различных краткосрочных мероприятий (семинаров, </w:t>
            </w:r>
            <w:proofErr w:type="spellStart"/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) по повышению качества преподавания (для педагогических коллективов и отдельных педагогов)</w:t>
            </w:r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ресурсов центров "Точка роста", "IT- куб", Детский технопарк "</w:t>
            </w:r>
            <w:proofErr w:type="spellStart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3E2ADA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89" w:rsidRPr="00A91F73" w:rsidTr="00CF0222">
        <w:trPr>
          <w:trHeight w:val="1121"/>
        </w:trPr>
        <w:tc>
          <w:tcPr>
            <w:tcW w:w="567" w:type="dxa"/>
          </w:tcPr>
          <w:p w:rsidR="00CF0222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CF0222" w:rsidRPr="00CF0222" w:rsidRDefault="00CF0222" w:rsidP="00CF0222"/>
          <w:p w:rsidR="008B2E89" w:rsidRPr="00CF0222" w:rsidRDefault="008B2E89" w:rsidP="00CF0222"/>
        </w:tc>
        <w:tc>
          <w:tcPr>
            <w:tcW w:w="5528" w:type="dxa"/>
          </w:tcPr>
          <w:p w:rsidR="008B2E89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с участниками проекта 500+ 2021 года в целях обмена опытом по исполнению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8607D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E89" w:rsidRPr="000035B8" w:rsidRDefault="0088607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607D" w:rsidRDefault="0088607D" w:rsidP="0088607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Pr="000035B8" w:rsidRDefault="00CF0222" w:rsidP="00CF0222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8607D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:rsidR="008B2E89" w:rsidRPr="000035B8" w:rsidRDefault="008860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школ – участниц проекта «500+» принимали участие в семинаре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66" w:rsidRPr="00A91F73" w:rsidTr="009302D0">
        <w:trPr>
          <w:trHeight w:val="292"/>
        </w:trPr>
        <w:tc>
          <w:tcPr>
            <w:tcW w:w="567" w:type="dxa"/>
          </w:tcPr>
          <w:p w:rsidR="00A80366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:rsidR="00A80366" w:rsidRP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</w:tcPr>
          <w:p w:rsidR="00A80366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366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подготовили подтверждающие документы, 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 экспертизы</w:t>
            </w:r>
          </w:p>
          <w:p w:rsidR="00E61B7D" w:rsidRPr="000035B8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E61B7D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43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A80366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602434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559" w:type="dxa"/>
          </w:tcPr>
          <w:p w:rsidR="00602434" w:rsidRPr="000035B8" w:rsidRDefault="003E15F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3E2ADA" w:rsidRPr="000035B8" w:rsidRDefault="003E2ADA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азмещены данные для первичного мониторинга позитивных изменений в ИС МЭДК</w:t>
            </w:r>
          </w:p>
          <w:p w:rsidR="000035B8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первого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0035B8" w:rsidRPr="000035B8" w:rsidRDefault="000035B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качества образования обучающихся шк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ол – участниц проекта «500+» по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оценочных процедур (региональных, ВПР, ОГЭ, ЕГЭ)</w:t>
            </w:r>
          </w:p>
          <w:p w:rsidR="00A97F6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602434" w:rsidRDefault="00A97F68" w:rsidP="00E61B7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принятых 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директорами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>о минимизации рисков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80366" w:rsidP="00A8036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экспертная оценка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результативности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редпринимаемых мер </w:t>
            </w: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2434" w:rsidRDefault="00F202BF" w:rsidP="00F20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602434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(второй этап)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2434" w:rsidRDefault="00D5359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координаторы</w:t>
            </w:r>
          </w:p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CF0222" w:rsidRDefault="00CF022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3A43" w:rsidRDefault="00E93A43" w:rsidP="00E93A4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позитивных изменений в ИС МЭДК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D53598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D53598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проведенной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CF0222" w:rsidRDefault="00CF02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:rsidR="00F202BF" w:rsidRPr="00132DC8" w:rsidRDefault="00F202BF" w:rsidP="00F202B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:rsidR="00602434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202BF" w:rsidRDefault="00F202BF" w:rsidP="00F202BF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602434" w:rsidRDefault="00F202BF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</w:tc>
      </w:tr>
    </w:tbl>
    <w:p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060"/>
    <w:rsid w:val="000035B8"/>
    <w:rsid w:val="0000568E"/>
    <w:rsid w:val="00025F90"/>
    <w:rsid w:val="00053D32"/>
    <w:rsid w:val="00076857"/>
    <w:rsid w:val="000B6F18"/>
    <w:rsid w:val="000D6766"/>
    <w:rsid w:val="000E16B7"/>
    <w:rsid w:val="000E4B7C"/>
    <w:rsid w:val="000E575D"/>
    <w:rsid w:val="000F0393"/>
    <w:rsid w:val="00120B45"/>
    <w:rsid w:val="00124B3D"/>
    <w:rsid w:val="00132DC8"/>
    <w:rsid w:val="00133D0B"/>
    <w:rsid w:val="00161D37"/>
    <w:rsid w:val="00175FAA"/>
    <w:rsid w:val="00186D7F"/>
    <w:rsid w:val="001C2A61"/>
    <w:rsid w:val="00212A4C"/>
    <w:rsid w:val="002A6060"/>
    <w:rsid w:val="002D1E66"/>
    <w:rsid w:val="002D5C0F"/>
    <w:rsid w:val="002E19A7"/>
    <w:rsid w:val="003525E3"/>
    <w:rsid w:val="00387136"/>
    <w:rsid w:val="003920F5"/>
    <w:rsid w:val="003E15FD"/>
    <w:rsid w:val="003E2ADA"/>
    <w:rsid w:val="00401C56"/>
    <w:rsid w:val="0040592E"/>
    <w:rsid w:val="0044025D"/>
    <w:rsid w:val="004628E9"/>
    <w:rsid w:val="0046414D"/>
    <w:rsid w:val="0048103F"/>
    <w:rsid w:val="0048314C"/>
    <w:rsid w:val="004A6CF1"/>
    <w:rsid w:val="004F353E"/>
    <w:rsid w:val="005318C7"/>
    <w:rsid w:val="00553D29"/>
    <w:rsid w:val="00573EA6"/>
    <w:rsid w:val="00584FB7"/>
    <w:rsid w:val="00591BEE"/>
    <w:rsid w:val="00594D59"/>
    <w:rsid w:val="00595C31"/>
    <w:rsid w:val="005C2E53"/>
    <w:rsid w:val="005D4396"/>
    <w:rsid w:val="005E16E0"/>
    <w:rsid w:val="005F5E84"/>
    <w:rsid w:val="00602434"/>
    <w:rsid w:val="00611AFA"/>
    <w:rsid w:val="00744567"/>
    <w:rsid w:val="00757178"/>
    <w:rsid w:val="007609EC"/>
    <w:rsid w:val="007A2B0B"/>
    <w:rsid w:val="007D572A"/>
    <w:rsid w:val="007E5C2F"/>
    <w:rsid w:val="007F66B2"/>
    <w:rsid w:val="00805831"/>
    <w:rsid w:val="00815BEB"/>
    <w:rsid w:val="00817849"/>
    <w:rsid w:val="00841446"/>
    <w:rsid w:val="00857AA9"/>
    <w:rsid w:val="00877698"/>
    <w:rsid w:val="008825BC"/>
    <w:rsid w:val="0088607D"/>
    <w:rsid w:val="008B2E89"/>
    <w:rsid w:val="00916F15"/>
    <w:rsid w:val="009302D0"/>
    <w:rsid w:val="00941A24"/>
    <w:rsid w:val="009460E4"/>
    <w:rsid w:val="00954135"/>
    <w:rsid w:val="00994C0B"/>
    <w:rsid w:val="00996E4D"/>
    <w:rsid w:val="009D01AF"/>
    <w:rsid w:val="009D05B6"/>
    <w:rsid w:val="009D3CEB"/>
    <w:rsid w:val="009F52FE"/>
    <w:rsid w:val="00A80366"/>
    <w:rsid w:val="00A91F73"/>
    <w:rsid w:val="00A97F68"/>
    <w:rsid w:val="00AD1D0A"/>
    <w:rsid w:val="00AD60CC"/>
    <w:rsid w:val="00B05E07"/>
    <w:rsid w:val="00B847E5"/>
    <w:rsid w:val="00BB2A7A"/>
    <w:rsid w:val="00BD3816"/>
    <w:rsid w:val="00C30AFA"/>
    <w:rsid w:val="00C37BB3"/>
    <w:rsid w:val="00C42628"/>
    <w:rsid w:val="00C66DE7"/>
    <w:rsid w:val="00CC35D3"/>
    <w:rsid w:val="00CD57AD"/>
    <w:rsid w:val="00CE2B00"/>
    <w:rsid w:val="00CF0222"/>
    <w:rsid w:val="00D11BA6"/>
    <w:rsid w:val="00D21330"/>
    <w:rsid w:val="00D41222"/>
    <w:rsid w:val="00D53598"/>
    <w:rsid w:val="00DB0E7C"/>
    <w:rsid w:val="00DC6AC7"/>
    <w:rsid w:val="00E3505E"/>
    <w:rsid w:val="00E36D77"/>
    <w:rsid w:val="00E54FE8"/>
    <w:rsid w:val="00E61B7D"/>
    <w:rsid w:val="00E93A43"/>
    <w:rsid w:val="00E94E94"/>
    <w:rsid w:val="00EA14A8"/>
    <w:rsid w:val="00EA40F0"/>
    <w:rsid w:val="00F11653"/>
    <w:rsid w:val="00F202BF"/>
    <w:rsid w:val="00F23042"/>
    <w:rsid w:val="00F26657"/>
    <w:rsid w:val="00F35863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3065"/>
  <w15:docId w15:val="{BBC278A1-D2E9-4457-B26A-332D3B8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ish.xn--p1ai/" TargetMode="External"/><Relationship Id="rId18" Type="http://schemas.openxmlformats.org/officeDocument/2006/relationships/hyperlink" Target="http://www.dagminobr.ru/" TargetMode="External"/><Relationship Id="rId26" Type="http://schemas.openxmlformats.org/officeDocument/2006/relationships/hyperlink" Target="https://xn--d1aish.xn--p1ai/" TargetMode="External"/><Relationship Id="rId39" Type="http://schemas.openxmlformats.org/officeDocument/2006/relationships/hyperlink" Target="http://www.dagminobr.ru/" TargetMode="External"/><Relationship Id="rId21" Type="http://schemas.openxmlformats.org/officeDocument/2006/relationships/hyperlink" Target="https://xn--d1aish.xn--p1ai/" TargetMode="External"/><Relationship Id="rId34" Type="http://schemas.openxmlformats.org/officeDocument/2006/relationships/hyperlink" Target="https://xn--d1aish.xn--p1ai/" TargetMode="External"/><Relationship Id="rId42" Type="http://schemas.openxmlformats.org/officeDocument/2006/relationships/hyperlink" Target="https://xn--d1aish.xn--p1ai/" TargetMode="External"/><Relationship Id="rId47" Type="http://schemas.openxmlformats.org/officeDocument/2006/relationships/hyperlink" Target="http://www.dagminobr.ru/" TargetMode="External"/><Relationship Id="rId50" Type="http://schemas.openxmlformats.org/officeDocument/2006/relationships/hyperlink" Target="https://xn--d1aish.xn--p1ai/" TargetMode="External"/><Relationship Id="rId55" Type="http://schemas.openxmlformats.org/officeDocument/2006/relationships/hyperlink" Target="https://xn--d1aish.xn--p1ai/" TargetMode="External"/><Relationship Id="rId7" Type="http://schemas.openxmlformats.org/officeDocument/2006/relationships/hyperlink" Target="https://xn--d1aish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d1aish.xn--p1ai/" TargetMode="External"/><Relationship Id="rId20" Type="http://schemas.openxmlformats.org/officeDocument/2006/relationships/hyperlink" Target="http://www.dagminobr.ru/" TargetMode="External"/><Relationship Id="rId29" Type="http://schemas.openxmlformats.org/officeDocument/2006/relationships/hyperlink" Target="https://xn--d1aish.xn--p1ai/" TargetMode="External"/><Relationship Id="rId41" Type="http://schemas.openxmlformats.org/officeDocument/2006/relationships/hyperlink" Target="http://www.dagminobr.ru/" TargetMode="External"/><Relationship Id="rId54" Type="http://schemas.openxmlformats.org/officeDocument/2006/relationships/hyperlink" Target="https://xn--d1aish.xn--p1ai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gminobr.ru/" TargetMode="External"/><Relationship Id="rId11" Type="http://schemas.openxmlformats.org/officeDocument/2006/relationships/hyperlink" Target="https://xn--d1aish.xn--p1ai/" TargetMode="External"/><Relationship Id="rId24" Type="http://schemas.openxmlformats.org/officeDocument/2006/relationships/hyperlink" Target="https://xn--d1aish.xn--p1ai/" TargetMode="External"/><Relationship Id="rId32" Type="http://schemas.openxmlformats.org/officeDocument/2006/relationships/hyperlink" Target="https://xn--d1aish.xn--p1ai/" TargetMode="External"/><Relationship Id="rId37" Type="http://schemas.openxmlformats.org/officeDocument/2006/relationships/hyperlink" Target="http://www.dagminobr.ru/" TargetMode="External"/><Relationship Id="rId40" Type="http://schemas.openxmlformats.org/officeDocument/2006/relationships/hyperlink" Target="https://xn--d1aish.xn--p1ai/" TargetMode="External"/><Relationship Id="rId45" Type="http://schemas.openxmlformats.org/officeDocument/2006/relationships/hyperlink" Target="http://www.dagminobr.ru/" TargetMode="External"/><Relationship Id="rId53" Type="http://schemas.openxmlformats.org/officeDocument/2006/relationships/hyperlink" Target="http://www.dagminobr.ru/" TargetMode="External"/><Relationship Id="rId58" Type="http://schemas.openxmlformats.org/officeDocument/2006/relationships/hyperlink" Target="https://xn--d1aish.xn--p1ai/" TargetMode="External"/><Relationship Id="rId5" Type="http://schemas.openxmlformats.org/officeDocument/2006/relationships/hyperlink" Target="https://xn--d1aish.xn--p1ai/" TargetMode="External"/><Relationship Id="rId15" Type="http://schemas.openxmlformats.org/officeDocument/2006/relationships/hyperlink" Target="https://xn--d1aish.xn--p1ai/" TargetMode="External"/><Relationship Id="rId23" Type="http://schemas.openxmlformats.org/officeDocument/2006/relationships/hyperlink" Target="https://xn--d1aish.xn--p1ai/" TargetMode="External"/><Relationship Id="rId28" Type="http://schemas.openxmlformats.org/officeDocument/2006/relationships/hyperlink" Target="https://xn--d1aish.xn--p1ai/" TargetMode="External"/><Relationship Id="rId36" Type="http://schemas.openxmlformats.org/officeDocument/2006/relationships/hyperlink" Target="https://xn--d1aish.xn--p1ai/" TargetMode="External"/><Relationship Id="rId49" Type="http://schemas.openxmlformats.org/officeDocument/2006/relationships/hyperlink" Target="http://www.dagminobr.ru/" TargetMode="External"/><Relationship Id="rId57" Type="http://schemas.openxmlformats.org/officeDocument/2006/relationships/hyperlink" Target="https://xn--d1aish.xn--p1ai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dagminobr.ru/" TargetMode="External"/><Relationship Id="rId19" Type="http://schemas.openxmlformats.org/officeDocument/2006/relationships/hyperlink" Target="https://xn--d1aish.xn--p1ai/" TargetMode="External"/><Relationship Id="rId31" Type="http://schemas.openxmlformats.org/officeDocument/2006/relationships/hyperlink" Target="https://xn--d1aish.xn--p1ai/" TargetMode="External"/><Relationship Id="rId44" Type="http://schemas.openxmlformats.org/officeDocument/2006/relationships/hyperlink" Target="https://xn--d1aish.xn--p1ai/" TargetMode="External"/><Relationship Id="rId52" Type="http://schemas.openxmlformats.org/officeDocument/2006/relationships/hyperlink" Target="https://xn--d1aish.xn--p1ai/" TargetMode="External"/><Relationship Id="rId60" Type="http://schemas.openxmlformats.org/officeDocument/2006/relationships/hyperlink" Target="https://xn--d1aish.xn--p1ai/" TargetMode="External"/><Relationship Id="rId4" Type="http://schemas.openxmlformats.org/officeDocument/2006/relationships/hyperlink" Target="http://www.dagminobr.ru/" TargetMode="External"/><Relationship Id="rId9" Type="http://schemas.openxmlformats.org/officeDocument/2006/relationships/hyperlink" Target="https://xn--d1aish.xn--p1ai/" TargetMode="External"/><Relationship Id="rId14" Type="http://schemas.openxmlformats.org/officeDocument/2006/relationships/hyperlink" Target="http://www.dagminobr.ru/" TargetMode="External"/><Relationship Id="rId22" Type="http://schemas.openxmlformats.org/officeDocument/2006/relationships/hyperlink" Target="http://www.dagminobr.ru/" TargetMode="External"/><Relationship Id="rId27" Type="http://schemas.openxmlformats.org/officeDocument/2006/relationships/hyperlink" Target="http://www.dagminobr.ru/" TargetMode="External"/><Relationship Id="rId30" Type="http://schemas.openxmlformats.org/officeDocument/2006/relationships/hyperlink" Target="https://xn--d1aish.xn--p1ai/" TargetMode="External"/><Relationship Id="rId35" Type="http://schemas.openxmlformats.org/officeDocument/2006/relationships/hyperlink" Target="http://www.dagminobr.ru/" TargetMode="External"/><Relationship Id="rId43" Type="http://schemas.openxmlformats.org/officeDocument/2006/relationships/hyperlink" Target="http://www.dagminobr.ru/" TargetMode="External"/><Relationship Id="rId48" Type="http://schemas.openxmlformats.org/officeDocument/2006/relationships/hyperlink" Target="https://xn--d1aish.xn--p1ai/" TargetMode="External"/><Relationship Id="rId56" Type="http://schemas.openxmlformats.org/officeDocument/2006/relationships/hyperlink" Target="http://www.dagminobr.ru/" TargetMode="External"/><Relationship Id="rId8" Type="http://schemas.openxmlformats.org/officeDocument/2006/relationships/hyperlink" Target="http://www.dagminobr.ru/" TargetMode="External"/><Relationship Id="rId51" Type="http://schemas.openxmlformats.org/officeDocument/2006/relationships/hyperlink" Target="http://www.dagminob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gminobr.ru/" TargetMode="External"/><Relationship Id="rId17" Type="http://schemas.openxmlformats.org/officeDocument/2006/relationships/hyperlink" Target="https://xn--d1aish.xn--p1ai/" TargetMode="External"/><Relationship Id="rId25" Type="http://schemas.openxmlformats.org/officeDocument/2006/relationships/hyperlink" Target="https://xn--d1aish.xn--p1ai/" TargetMode="External"/><Relationship Id="rId33" Type="http://schemas.openxmlformats.org/officeDocument/2006/relationships/hyperlink" Target="https://xn--d1aish.xn--p1ai/" TargetMode="External"/><Relationship Id="rId38" Type="http://schemas.openxmlformats.org/officeDocument/2006/relationships/hyperlink" Target="https://xn--d1aish.xn--p1ai/" TargetMode="External"/><Relationship Id="rId46" Type="http://schemas.openxmlformats.org/officeDocument/2006/relationships/hyperlink" Target="https://xn--d1aish.xn--p1ai/" TargetMode="External"/><Relationship Id="rId5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User</cp:lastModifiedBy>
  <cp:revision>55</cp:revision>
  <dcterms:created xsi:type="dcterms:W3CDTF">2021-02-25T20:28:00Z</dcterms:created>
  <dcterms:modified xsi:type="dcterms:W3CDTF">2022-03-21T03:08:00Z</dcterms:modified>
</cp:coreProperties>
</file>